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E5FF8" w14:textId="71782C18" w:rsidR="00E55956" w:rsidRPr="00696F8D" w:rsidRDefault="00E765BA" w:rsidP="00491051">
      <w:pPr>
        <w:jc w:val="center"/>
        <w:rPr>
          <w:rFonts w:cstheme="minorHAnsi"/>
          <w:b/>
          <w:sz w:val="32"/>
          <w:szCs w:val="32"/>
          <w:u w:val="single"/>
        </w:rPr>
      </w:pPr>
      <w:r w:rsidRPr="00696F8D">
        <w:rPr>
          <w:rFonts w:cstheme="minorHAnsi"/>
          <w:b/>
          <w:sz w:val="32"/>
          <w:szCs w:val="32"/>
          <w:u w:val="single"/>
        </w:rPr>
        <w:t>YELLOW ARCHANGEL</w:t>
      </w:r>
      <w:r w:rsidR="00491051">
        <w:rPr>
          <w:rFonts w:cstheme="minorHAnsi"/>
          <w:b/>
          <w:sz w:val="32"/>
          <w:szCs w:val="32"/>
          <w:u w:val="single"/>
        </w:rPr>
        <w:t xml:space="preserve"> TREATMENT IN THE </w:t>
      </w:r>
      <w:r w:rsidR="00E55956" w:rsidRPr="00696F8D">
        <w:rPr>
          <w:rFonts w:cstheme="minorHAnsi"/>
          <w:b/>
          <w:sz w:val="32"/>
          <w:szCs w:val="32"/>
          <w:u w:val="single"/>
        </w:rPr>
        <w:t>URBAN FOREST</w:t>
      </w:r>
    </w:p>
    <w:p w14:paraId="0FC86CE0" w14:textId="02B81CA4" w:rsidR="00477DE0" w:rsidRPr="00CE7417" w:rsidRDefault="009F2765" w:rsidP="00491051">
      <w:pPr>
        <w:pStyle w:val="NoSpacing"/>
        <w:rPr>
          <w:rFonts w:cstheme="minorHAnsi"/>
          <w:b/>
          <w:sz w:val="28"/>
          <w:szCs w:val="28"/>
        </w:rPr>
      </w:pPr>
      <w:r>
        <w:rPr>
          <w:b/>
          <w:sz w:val="28"/>
          <w:szCs w:val="28"/>
        </w:rPr>
        <w:t>An h</w:t>
      </w:r>
      <w:r w:rsidR="00E55956" w:rsidRPr="00CE7417">
        <w:rPr>
          <w:b/>
          <w:sz w:val="28"/>
          <w:szCs w:val="28"/>
        </w:rPr>
        <w:t xml:space="preserve">erbicide will be applied </w:t>
      </w:r>
      <w:r w:rsidR="00477DE0" w:rsidRPr="00CE7417">
        <w:rPr>
          <w:b/>
          <w:sz w:val="28"/>
          <w:szCs w:val="28"/>
        </w:rPr>
        <w:t xml:space="preserve">to </w:t>
      </w:r>
      <w:r w:rsidR="009917A0" w:rsidRPr="00CE7417">
        <w:rPr>
          <w:b/>
          <w:sz w:val="28"/>
          <w:szCs w:val="28"/>
        </w:rPr>
        <w:t>yellow archangel</w:t>
      </w:r>
      <w:r w:rsidR="003160F3" w:rsidRPr="00CE7417">
        <w:rPr>
          <w:b/>
          <w:sz w:val="28"/>
          <w:szCs w:val="28"/>
        </w:rPr>
        <w:t xml:space="preserve"> (YA)</w:t>
      </w:r>
      <w:r w:rsidR="00477DE0" w:rsidRPr="00CE7417">
        <w:rPr>
          <w:b/>
          <w:sz w:val="28"/>
          <w:szCs w:val="28"/>
        </w:rPr>
        <w:t xml:space="preserve"> o</w:t>
      </w:r>
      <w:r w:rsidR="00E55956" w:rsidRPr="00CE7417">
        <w:rPr>
          <w:b/>
          <w:sz w:val="28"/>
          <w:szCs w:val="28"/>
        </w:rPr>
        <w:t>n</w:t>
      </w:r>
      <w:r w:rsidR="009917A0" w:rsidRPr="00CE7417">
        <w:rPr>
          <w:b/>
          <w:sz w:val="28"/>
          <w:szCs w:val="28"/>
        </w:rPr>
        <w:t xml:space="preserve"> </w:t>
      </w:r>
      <w:r w:rsidR="00B42A8A" w:rsidRPr="009F2765">
        <w:rPr>
          <w:b/>
          <w:sz w:val="28"/>
          <w:szCs w:val="28"/>
          <w:u w:val="single"/>
        </w:rPr>
        <w:t>Thursday</w:t>
      </w:r>
      <w:r w:rsidR="008A0768" w:rsidRPr="009F2765">
        <w:rPr>
          <w:b/>
          <w:sz w:val="28"/>
          <w:szCs w:val="28"/>
          <w:u w:val="single"/>
        </w:rPr>
        <w:t>,</w:t>
      </w:r>
      <w:r w:rsidR="00491051" w:rsidRPr="009F2765">
        <w:rPr>
          <w:b/>
          <w:sz w:val="28"/>
          <w:szCs w:val="28"/>
          <w:u w:val="single"/>
        </w:rPr>
        <w:t xml:space="preserve"> December </w:t>
      </w:r>
      <w:r w:rsidR="00B42A8A" w:rsidRPr="009F2765">
        <w:rPr>
          <w:b/>
          <w:sz w:val="28"/>
          <w:szCs w:val="28"/>
          <w:u w:val="single"/>
        </w:rPr>
        <w:t>3</w:t>
      </w:r>
      <w:r w:rsidR="00491051" w:rsidRPr="009F2765">
        <w:rPr>
          <w:b/>
          <w:sz w:val="28"/>
          <w:szCs w:val="28"/>
          <w:u w:val="single"/>
        </w:rPr>
        <w:t>, 20</w:t>
      </w:r>
      <w:r w:rsidR="00B42A8A" w:rsidRPr="009F2765">
        <w:rPr>
          <w:b/>
          <w:sz w:val="28"/>
          <w:szCs w:val="28"/>
          <w:u w:val="single"/>
        </w:rPr>
        <w:t>20</w:t>
      </w:r>
      <w:r w:rsidR="00491051" w:rsidRPr="009F2765">
        <w:rPr>
          <w:b/>
          <w:sz w:val="28"/>
          <w:szCs w:val="28"/>
          <w:u w:val="single"/>
        </w:rPr>
        <w:t>.</w:t>
      </w:r>
      <w:r w:rsidR="00491051" w:rsidRPr="00CE7417">
        <w:rPr>
          <w:b/>
          <w:sz w:val="28"/>
          <w:szCs w:val="28"/>
        </w:rPr>
        <w:t xml:space="preserve">  The date</w:t>
      </w:r>
      <w:r w:rsidR="009917A0" w:rsidRPr="00CE7417">
        <w:rPr>
          <w:b/>
          <w:sz w:val="28"/>
          <w:szCs w:val="28"/>
        </w:rPr>
        <w:t xml:space="preserve"> may change if rain causes treatment delays.</w:t>
      </w:r>
      <w:r w:rsidR="00491051" w:rsidRPr="00CE7417">
        <w:rPr>
          <w:b/>
          <w:sz w:val="28"/>
          <w:szCs w:val="28"/>
        </w:rPr>
        <w:t xml:space="preserve">  </w:t>
      </w:r>
      <w:r w:rsidR="00B42A8A">
        <w:rPr>
          <w:b/>
          <w:sz w:val="28"/>
          <w:szCs w:val="28"/>
        </w:rPr>
        <w:t xml:space="preserve">Portions of the </w:t>
      </w:r>
      <w:r w:rsidR="00477DE0" w:rsidRPr="00CE7417">
        <w:rPr>
          <w:rFonts w:cstheme="minorHAnsi"/>
          <w:b/>
          <w:sz w:val="28"/>
          <w:szCs w:val="28"/>
        </w:rPr>
        <w:t>Urban Forest</w:t>
      </w:r>
      <w:r w:rsidR="003160F3" w:rsidRPr="00CE7417">
        <w:rPr>
          <w:rFonts w:cstheme="minorHAnsi"/>
          <w:b/>
          <w:sz w:val="28"/>
          <w:szCs w:val="28"/>
        </w:rPr>
        <w:t xml:space="preserve"> (UF)</w:t>
      </w:r>
      <w:r w:rsidR="00477DE0" w:rsidRPr="00CE7417">
        <w:rPr>
          <w:rFonts w:cstheme="minorHAnsi"/>
          <w:b/>
          <w:sz w:val="28"/>
          <w:szCs w:val="28"/>
        </w:rPr>
        <w:t xml:space="preserve"> trail </w:t>
      </w:r>
      <w:r w:rsidR="00491051" w:rsidRPr="00CE7417">
        <w:rPr>
          <w:rFonts w:cstheme="minorHAnsi"/>
          <w:b/>
          <w:sz w:val="28"/>
          <w:szCs w:val="28"/>
        </w:rPr>
        <w:t>will be</w:t>
      </w:r>
      <w:r w:rsidR="00477DE0" w:rsidRPr="00CE7417">
        <w:rPr>
          <w:rFonts w:cstheme="minorHAnsi"/>
          <w:b/>
          <w:sz w:val="28"/>
          <w:szCs w:val="28"/>
        </w:rPr>
        <w:t xml:space="preserve"> </w:t>
      </w:r>
      <w:r w:rsidR="00491051" w:rsidRPr="00CE7417">
        <w:rPr>
          <w:rFonts w:cstheme="minorHAnsi"/>
          <w:b/>
          <w:sz w:val="28"/>
          <w:szCs w:val="28"/>
        </w:rPr>
        <w:t>closed</w:t>
      </w:r>
      <w:r w:rsidR="003160F3" w:rsidRPr="00CE7417">
        <w:rPr>
          <w:rFonts w:cstheme="minorHAnsi"/>
          <w:b/>
          <w:sz w:val="28"/>
          <w:szCs w:val="28"/>
        </w:rPr>
        <w:t xml:space="preserve"> </w:t>
      </w:r>
      <w:r w:rsidR="00477DE0" w:rsidRPr="00CE7417">
        <w:rPr>
          <w:rFonts w:cstheme="minorHAnsi"/>
          <w:b/>
          <w:sz w:val="28"/>
          <w:szCs w:val="28"/>
        </w:rPr>
        <w:t>during herbicide application</w:t>
      </w:r>
      <w:r w:rsidR="008A0768" w:rsidRPr="00CE7417">
        <w:rPr>
          <w:rFonts w:cstheme="minorHAnsi"/>
          <w:b/>
          <w:sz w:val="28"/>
          <w:szCs w:val="28"/>
        </w:rPr>
        <w:t xml:space="preserve"> and as a precaution for an additional 24 hours</w:t>
      </w:r>
      <w:r w:rsidR="00491051" w:rsidRPr="00CE7417">
        <w:rPr>
          <w:rFonts w:cstheme="minorHAnsi"/>
          <w:b/>
          <w:sz w:val="28"/>
          <w:szCs w:val="28"/>
        </w:rPr>
        <w:t xml:space="preserve"> thereafter.</w:t>
      </w:r>
      <w:r w:rsidR="003160F3" w:rsidRPr="00CE7417">
        <w:rPr>
          <w:rFonts w:cstheme="minorHAnsi"/>
          <w:b/>
          <w:sz w:val="28"/>
          <w:szCs w:val="28"/>
        </w:rPr>
        <w:t xml:space="preserve">  </w:t>
      </w:r>
    </w:p>
    <w:p w14:paraId="45B56ECB" w14:textId="6051D328" w:rsidR="00491051" w:rsidRPr="00CE7417" w:rsidRDefault="00491051" w:rsidP="00491051">
      <w:pPr>
        <w:pStyle w:val="NoSpacing"/>
        <w:rPr>
          <w:b/>
          <w:strike/>
          <w:sz w:val="28"/>
          <w:szCs w:val="28"/>
        </w:rPr>
      </w:pPr>
    </w:p>
    <w:p w14:paraId="764E7039" w14:textId="77777777" w:rsidR="00CE7417" w:rsidRPr="00491051" w:rsidRDefault="00CE7417" w:rsidP="00491051">
      <w:pPr>
        <w:pStyle w:val="NoSpacing"/>
        <w:rPr>
          <w:b/>
          <w:strike/>
          <w:sz w:val="24"/>
          <w:szCs w:val="24"/>
        </w:rPr>
      </w:pPr>
    </w:p>
    <w:p w14:paraId="1705777D" w14:textId="77777777" w:rsidR="00551E39" w:rsidRPr="00551E39" w:rsidRDefault="00E55956" w:rsidP="00551E39">
      <w:pPr>
        <w:pStyle w:val="NoSpacing"/>
        <w:rPr>
          <w:sz w:val="24"/>
          <w:szCs w:val="24"/>
        </w:rPr>
      </w:pPr>
      <w:r w:rsidRPr="00551E39">
        <w:rPr>
          <w:sz w:val="24"/>
          <w:szCs w:val="24"/>
        </w:rPr>
        <w:t>Background</w:t>
      </w:r>
      <w:r w:rsidR="00477DE0" w:rsidRPr="00551E39">
        <w:rPr>
          <w:sz w:val="24"/>
          <w:szCs w:val="24"/>
        </w:rPr>
        <w:t>:</w:t>
      </w:r>
    </w:p>
    <w:p w14:paraId="47C5AD08" w14:textId="33EC46AE" w:rsidR="00E61E83" w:rsidRDefault="00346899" w:rsidP="00551E39">
      <w:pPr>
        <w:pStyle w:val="NoSpacing"/>
      </w:pPr>
      <w:r w:rsidRPr="00551E39">
        <w:t xml:space="preserve">The sale of </w:t>
      </w:r>
      <w:r w:rsidR="006A4163">
        <w:t>yellow archangel (</w:t>
      </w:r>
      <w:r w:rsidRPr="00551E39">
        <w:t>YA</w:t>
      </w:r>
      <w:r w:rsidR="006A4163">
        <w:t>)</w:t>
      </w:r>
      <w:r w:rsidRPr="00551E39">
        <w:t xml:space="preserve"> is prohibited in </w:t>
      </w:r>
      <w:r w:rsidR="00491051">
        <w:t>Washington</w:t>
      </w:r>
      <w:r w:rsidRPr="00551E39">
        <w:t xml:space="preserve">. </w:t>
      </w:r>
      <w:r w:rsidR="00551E39">
        <w:t xml:space="preserve"> </w:t>
      </w:r>
      <w:r w:rsidR="00551E39" w:rsidRPr="00551E39">
        <w:t xml:space="preserve">YA </w:t>
      </w:r>
      <w:r w:rsidRPr="00551E39">
        <w:t xml:space="preserve">is banned because it </w:t>
      </w:r>
      <w:r w:rsidR="00E765BA" w:rsidRPr="00551E39">
        <w:t>is a</w:t>
      </w:r>
      <w:r w:rsidR="00551E39" w:rsidRPr="00551E39">
        <w:t xml:space="preserve"> non-native,</w:t>
      </w:r>
      <w:r w:rsidR="00E765BA" w:rsidRPr="00551E39">
        <w:t xml:space="preserve"> </w:t>
      </w:r>
      <w:r w:rsidR="00DE4CF4" w:rsidRPr="00551E39">
        <w:t>fast growing, dense</w:t>
      </w:r>
      <w:r w:rsidR="00E61E83" w:rsidRPr="00551E39">
        <w:t>,</w:t>
      </w:r>
      <w:r w:rsidR="00DE4CF4" w:rsidRPr="00551E39">
        <w:t xml:space="preserve"> </w:t>
      </w:r>
      <w:r w:rsidR="00E765BA" w:rsidRPr="00551E39">
        <w:t xml:space="preserve">aggressive, </w:t>
      </w:r>
      <w:r w:rsidR="00E61E83" w:rsidRPr="00551E39">
        <w:t xml:space="preserve">and </w:t>
      </w:r>
      <w:r w:rsidR="00E765BA" w:rsidRPr="00551E39">
        <w:t>mat-</w:t>
      </w:r>
      <w:r w:rsidR="00E55956" w:rsidRPr="00551E39">
        <w:t>forming</w:t>
      </w:r>
      <w:r w:rsidR="00E765BA" w:rsidRPr="00551E39">
        <w:t xml:space="preserve"> groundcover that threat</w:t>
      </w:r>
      <w:r w:rsidR="00DE4CF4" w:rsidRPr="00551E39">
        <w:t>ens</w:t>
      </w:r>
      <w:r w:rsidR="00E765BA" w:rsidRPr="00551E39">
        <w:t xml:space="preserve"> </w:t>
      </w:r>
      <w:r w:rsidR="003160F3">
        <w:t>Pacific Northwest</w:t>
      </w:r>
      <w:r w:rsidR="00E765BA" w:rsidRPr="00551E39">
        <w:t xml:space="preserve"> forests</w:t>
      </w:r>
      <w:r w:rsidR="00551E39">
        <w:t xml:space="preserve">.  </w:t>
      </w:r>
      <w:r w:rsidR="00E765BA" w:rsidRPr="00551E39">
        <w:t>This twining</w:t>
      </w:r>
      <w:r w:rsidR="00DE4CF4" w:rsidRPr="00551E39">
        <w:t xml:space="preserve"> plant grows year-round in western WA </w:t>
      </w:r>
      <w:r w:rsidR="00E61E83" w:rsidRPr="00551E39">
        <w:t xml:space="preserve">and as it </w:t>
      </w:r>
      <w:r w:rsidR="00DE4CF4" w:rsidRPr="00551E39">
        <w:t>out-compet</w:t>
      </w:r>
      <w:r w:rsidR="00E61E83" w:rsidRPr="00551E39">
        <w:t>es and</w:t>
      </w:r>
      <w:r w:rsidR="00DE4CF4" w:rsidRPr="00551E39">
        <w:t xml:space="preserve"> den</w:t>
      </w:r>
      <w:r w:rsidR="00E61E83" w:rsidRPr="00551E39">
        <w:t>ies sunlight to</w:t>
      </w:r>
      <w:r w:rsidR="00DE4CF4" w:rsidRPr="00551E39">
        <w:t xml:space="preserve"> low growing native plants</w:t>
      </w:r>
      <w:r w:rsidR="00E61E83" w:rsidRPr="00551E39">
        <w:t xml:space="preserve"> </w:t>
      </w:r>
      <w:r w:rsidR="003160F3">
        <w:t>YA</w:t>
      </w:r>
      <w:r w:rsidR="00E61E83" w:rsidRPr="00551E39">
        <w:t xml:space="preserve"> </w:t>
      </w:r>
      <w:r w:rsidR="00DE4CF4" w:rsidRPr="00551E39">
        <w:t>becomes a monoculture across th</w:t>
      </w:r>
      <w:r w:rsidR="00E61E83" w:rsidRPr="00551E39">
        <w:t>e forest floor</w:t>
      </w:r>
      <w:r w:rsidR="003160F3">
        <w:t xml:space="preserve"> (see picture)</w:t>
      </w:r>
      <w:r w:rsidR="00E61E83" w:rsidRPr="00551E39">
        <w:t>.</w:t>
      </w:r>
      <w:r w:rsidR="00E55956" w:rsidRPr="00551E39">
        <w:t xml:space="preserve"> </w:t>
      </w:r>
      <w:r w:rsidR="00551E39">
        <w:t xml:space="preserve"> </w:t>
      </w:r>
      <w:r w:rsidR="00E55956" w:rsidRPr="00551E39">
        <w:t>Native wildflowers are crowd</w:t>
      </w:r>
      <w:r w:rsidR="00477DE0" w:rsidRPr="00551E39">
        <w:t>ed</w:t>
      </w:r>
      <w:r w:rsidR="00E55956" w:rsidRPr="00551E39">
        <w:t xml:space="preserve"> out and low growing native plants are </w:t>
      </w:r>
      <w:r w:rsidR="00477DE0" w:rsidRPr="00551E39">
        <w:t xml:space="preserve">covered over. </w:t>
      </w:r>
      <w:r w:rsidR="00551E39">
        <w:t xml:space="preserve"> </w:t>
      </w:r>
      <w:r w:rsidR="00E55956" w:rsidRPr="00551E39">
        <w:t>This plant provides little or no appropriate food or shelter for native wildlife.</w:t>
      </w:r>
    </w:p>
    <w:p w14:paraId="058BF5B5" w14:textId="77777777" w:rsidR="00551E39" w:rsidRPr="00551E39" w:rsidRDefault="00551E39" w:rsidP="00551E39">
      <w:pPr>
        <w:pStyle w:val="NoSpacing"/>
      </w:pPr>
    </w:p>
    <w:p w14:paraId="655DE683" w14:textId="41EDD641" w:rsidR="00477DE0" w:rsidRPr="00551E39" w:rsidRDefault="00477DE0" w:rsidP="00551E39">
      <w:pPr>
        <w:pStyle w:val="NoSpacing"/>
      </w:pPr>
      <w:r w:rsidRPr="00551E39">
        <w:t>One reason this plant is so aggressive is because abundant, thread-like roots</w:t>
      </w:r>
      <w:r w:rsidR="003160F3">
        <w:t xml:space="preserve"> (see picture)</w:t>
      </w:r>
      <w:r w:rsidRPr="00551E39">
        <w:t xml:space="preserve"> grow </w:t>
      </w:r>
      <w:r w:rsidR="003160F3" w:rsidRPr="00551E39">
        <w:t>wherever</w:t>
      </w:r>
      <w:r w:rsidRPr="00551E39">
        <w:t xml:space="preserve"> the stem touches the ground. </w:t>
      </w:r>
      <w:r w:rsidR="008A0768">
        <w:t xml:space="preserve"> </w:t>
      </w:r>
      <w:r w:rsidRPr="00551E39">
        <w:t>Cutting, pulling, or smothering doesn’t kill it</w:t>
      </w:r>
      <w:r w:rsidR="00B82C81" w:rsidRPr="00551E39">
        <w:t>.</w:t>
      </w:r>
      <w:r w:rsidR="008A0768">
        <w:t xml:space="preserve"> </w:t>
      </w:r>
      <w:r w:rsidR="00B82C81" w:rsidRPr="00551E39">
        <w:t xml:space="preserve"> Leaving</w:t>
      </w:r>
      <w:r w:rsidRPr="00551E39">
        <w:t xml:space="preserve"> minor piece</w:t>
      </w:r>
      <w:r w:rsidR="00B82C81" w:rsidRPr="00551E39">
        <w:t>s</w:t>
      </w:r>
      <w:r w:rsidRPr="00551E39">
        <w:t xml:space="preserve"> of stem or root will just start another infestation.</w:t>
      </w:r>
      <w:r w:rsidR="008A0768">
        <w:t xml:space="preserve"> </w:t>
      </w:r>
      <w:r w:rsidRPr="00551E39">
        <w:t xml:space="preserve"> </w:t>
      </w:r>
      <w:r w:rsidR="00CE0DB2" w:rsidRPr="00551E39">
        <w:t>In addition these flowering plants release seeds which sprout to form new plants.</w:t>
      </w:r>
    </w:p>
    <w:p w14:paraId="5E610D8C" w14:textId="77777777" w:rsidR="00551E39" w:rsidRDefault="00551E39" w:rsidP="00551E39">
      <w:pPr>
        <w:pStyle w:val="NoSpacing"/>
      </w:pPr>
    </w:p>
    <w:p w14:paraId="207F95E7" w14:textId="0F12B575" w:rsidR="00DE4CF4" w:rsidRDefault="00346899" w:rsidP="00551E39">
      <w:pPr>
        <w:pStyle w:val="NoSpacing"/>
      </w:pPr>
      <w:r w:rsidRPr="00551E39">
        <w:t>Yellow archangel</w:t>
      </w:r>
      <w:r w:rsidR="003160F3">
        <w:t xml:space="preserve"> most likely</w:t>
      </w:r>
      <w:r w:rsidRPr="00551E39">
        <w:t xml:space="preserve"> </w:t>
      </w:r>
      <w:r w:rsidR="00E61E83" w:rsidRPr="00551E39">
        <w:t xml:space="preserve">has </w:t>
      </w:r>
      <w:r w:rsidR="00491051">
        <w:t xml:space="preserve">been dumped onto </w:t>
      </w:r>
      <w:r w:rsidR="003160F3">
        <w:t xml:space="preserve">Lakemoor Community Club </w:t>
      </w:r>
      <w:r w:rsidR="00491051">
        <w:t>comm</w:t>
      </w:r>
      <w:r w:rsidR="003160F3">
        <w:t>on</w:t>
      </w:r>
      <w:r w:rsidR="00491051">
        <w:t xml:space="preserve"> property </w:t>
      </w:r>
      <w:r w:rsidR="00E61E83" w:rsidRPr="00551E39">
        <w:t xml:space="preserve">and </w:t>
      </w:r>
      <w:r w:rsidRPr="00551E39">
        <w:t>now</w:t>
      </w:r>
      <w:r w:rsidR="00491051">
        <w:t xml:space="preserve"> </w:t>
      </w:r>
      <w:r w:rsidR="008A0768">
        <w:t xml:space="preserve">the </w:t>
      </w:r>
      <w:r w:rsidR="00F23F58" w:rsidRPr="00551E39">
        <w:t xml:space="preserve">Urban Forest </w:t>
      </w:r>
      <w:r w:rsidR="00E55956" w:rsidRPr="00551E39">
        <w:t xml:space="preserve">is infested with </w:t>
      </w:r>
      <w:r w:rsidR="003160F3">
        <w:t xml:space="preserve">significant </w:t>
      </w:r>
      <w:r w:rsidR="00E55956" w:rsidRPr="00551E39">
        <w:t>patches of it</w:t>
      </w:r>
      <w:r w:rsidR="00E55956" w:rsidRPr="003160F3">
        <w:t xml:space="preserve">. </w:t>
      </w:r>
      <w:r w:rsidR="00551E39" w:rsidRPr="003160F3">
        <w:t xml:space="preserve"> </w:t>
      </w:r>
      <w:r w:rsidR="00477DE0" w:rsidRPr="00551E39">
        <w:t>According to experts</w:t>
      </w:r>
      <w:r w:rsidR="00B30D90">
        <w:t xml:space="preserve"> </w:t>
      </w:r>
      <w:r w:rsidR="00B30D90" w:rsidRPr="00491051">
        <w:t xml:space="preserve">the UF committee </w:t>
      </w:r>
      <w:r w:rsidR="00B30D90">
        <w:t xml:space="preserve">has </w:t>
      </w:r>
      <w:r w:rsidR="00477DE0" w:rsidRPr="00551E39">
        <w:t xml:space="preserve">consulted with, herbicide application is the most effective method, both in time and effort, of </w:t>
      </w:r>
      <w:r w:rsidR="00B30D90" w:rsidRPr="00491051">
        <w:t xml:space="preserve">removing </w:t>
      </w:r>
      <w:r w:rsidR="00477DE0" w:rsidRPr="00551E39">
        <w:t>patches of this tenacious plant</w:t>
      </w:r>
      <w:r w:rsidR="00491051">
        <w:t>.</w:t>
      </w:r>
      <w:r w:rsidR="00477DE0" w:rsidRPr="00551E39">
        <w:t xml:space="preserve">  </w:t>
      </w:r>
      <w:r w:rsidR="00B82C81" w:rsidRPr="00551E39">
        <w:t>Herbicide</w:t>
      </w:r>
      <w:r w:rsidRPr="00551E39">
        <w:t xml:space="preserve"> t</w:t>
      </w:r>
      <w:r w:rsidR="00F23F58" w:rsidRPr="00551E39">
        <w:t xml:space="preserve">reatment </w:t>
      </w:r>
      <w:r w:rsidR="00E55956" w:rsidRPr="00551E39">
        <w:t xml:space="preserve">will be </w:t>
      </w:r>
      <w:r w:rsidR="00491051">
        <w:t xml:space="preserve">required </w:t>
      </w:r>
      <w:r w:rsidR="00F23F58" w:rsidRPr="00551E39">
        <w:t xml:space="preserve">over </w:t>
      </w:r>
      <w:r w:rsidR="00B82C81" w:rsidRPr="00551E39">
        <w:t xml:space="preserve">several </w:t>
      </w:r>
      <w:r w:rsidRPr="00551E39">
        <w:t>years</w:t>
      </w:r>
      <w:r w:rsidR="00B82C81" w:rsidRPr="00551E39">
        <w:t>.</w:t>
      </w:r>
    </w:p>
    <w:p w14:paraId="59A688DF" w14:textId="77777777" w:rsidR="00551E39" w:rsidRPr="00551E39" w:rsidRDefault="00551E39" w:rsidP="00551E39">
      <w:pPr>
        <w:pStyle w:val="NoSpacing"/>
      </w:pPr>
    </w:p>
    <w:p w14:paraId="64DDB790" w14:textId="19C6428C" w:rsidR="00B82C81" w:rsidRDefault="00B82C81" w:rsidP="00551E39">
      <w:pPr>
        <w:pStyle w:val="NoSpacing"/>
      </w:pPr>
      <w:r w:rsidRPr="00551E39">
        <w:t>Sound Native Plants</w:t>
      </w:r>
      <w:r w:rsidR="00CE0DB2" w:rsidRPr="00551E39">
        <w:t>, Inc.</w:t>
      </w:r>
      <w:r w:rsidR="00491051">
        <w:t xml:space="preserve"> </w:t>
      </w:r>
      <w:r w:rsidR="00CE0DB2" w:rsidRPr="00551E39">
        <w:t>has</w:t>
      </w:r>
      <w:r w:rsidRPr="00551E39">
        <w:t xml:space="preserve"> prescribed using a mixture </w:t>
      </w:r>
      <w:r w:rsidR="00667811">
        <w:t>that is</w:t>
      </w:r>
      <w:r w:rsidRPr="00551E39">
        <w:t xml:space="preserve"> state and federally approved for use in both uplands and wetlands. </w:t>
      </w:r>
      <w:r w:rsidR="00B30D90">
        <w:t xml:space="preserve"> </w:t>
      </w:r>
      <w:r w:rsidRPr="00551E39">
        <w:t xml:space="preserve">The herbicide mix is triclopyr (acid formulation) and glyphosate along with a vegetable base additive that improves herbicide effectiveness.  </w:t>
      </w:r>
      <w:r w:rsidR="00491051">
        <w:t xml:space="preserve">A </w:t>
      </w:r>
      <w:r w:rsidRPr="00551E39">
        <w:t xml:space="preserve">dye is added to the mixture to </w:t>
      </w:r>
      <w:r w:rsidR="00CE0DB2" w:rsidRPr="00551E39">
        <w:t>indicate where the state</w:t>
      </w:r>
      <w:r w:rsidRPr="00551E39">
        <w:t xml:space="preserve"> </w:t>
      </w:r>
      <w:r w:rsidR="00B30D90" w:rsidRPr="00551E39">
        <w:t>licensed</w:t>
      </w:r>
      <w:r w:rsidRPr="00551E39">
        <w:t xml:space="preserve"> applicators have and have not sprayed</w:t>
      </w:r>
      <w:r w:rsidR="00491051">
        <w:t>.</w:t>
      </w:r>
    </w:p>
    <w:p w14:paraId="50D08970" w14:textId="38B62587" w:rsidR="00534954" w:rsidRPr="00551E39" w:rsidRDefault="00534954" w:rsidP="00E765BA">
      <w:pPr>
        <w:rPr>
          <w:rFonts w:cstheme="minorHAnsi"/>
          <w:sz w:val="24"/>
          <w:szCs w:val="24"/>
        </w:rPr>
      </w:pPr>
    </w:p>
    <w:p w14:paraId="6B357BE8" w14:textId="7C403385" w:rsidR="00F23F58" w:rsidRPr="00667811" w:rsidRDefault="009917A0" w:rsidP="00667811">
      <w:pPr>
        <w:pStyle w:val="NoSpacing"/>
        <w:rPr>
          <w:b/>
        </w:rPr>
      </w:pPr>
      <w:r w:rsidRPr="00667811">
        <w:rPr>
          <w:b/>
        </w:rPr>
        <w:t>Citations</w:t>
      </w:r>
      <w:r w:rsidR="00551E39" w:rsidRPr="00667811">
        <w:rPr>
          <w:b/>
        </w:rPr>
        <w:t xml:space="preserve"> / References</w:t>
      </w:r>
      <w:r w:rsidRPr="00667811">
        <w:rPr>
          <w:b/>
        </w:rPr>
        <w:t xml:space="preserve">: </w:t>
      </w:r>
    </w:p>
    <w:p w14:paraId="7DDF5489" w14:textId="0ACAEFA2" w:rsidR="00F23F58" w:rsidRDefault="00B35ACA" w:rsidP="00667811">
      <w:pPr>
        <w:pStyle w:val="NoSpacing"/>
      </w:pPr>
      <w:hyperlink r:id="rId4" w:history="1">
        <w:r w:rsidR="009917A0" w:rsidRPr="00551E39">
          <w:rPr>
            <w:rStyle w:val="Hyperlink"/>
            <w:rFonts w:cstheme="minorHAnsi"/>
            <w:sz w:val="24"/>
            <w:szCs w:val="24"/>
          </w:rPr>
          <w:t>https://your.kingcounty.gov/dnrp/library/water-and-land/weeds/Brochures/Yellow_Archangel_FactSheet.pdf</w:t>
        </w:r>
      </w:hyperlink>
    </w:p>
    <w:p w14:paraId="49A71430" w14:textId="77777777" w:rsidR="003160F3" w:rsidRDefault="00B35ACA" w:rsidP="003160F3">
      <w:pPr>
        <w:rPr>
          <w:rFonts w:cstheme="minorHAnsi"/>
          <w:sz w:val="24"/>
          <w:szCs w:val="24"/>
        </w:rPr>
      </w:pPr>
      <w:hyperlink r:id="rId5" w:history="1">
        <w:r w:rsidR="003160F3" w:rsidRPr="00151722">
          <w:rPr>
            <w:rStyle w:val="Hyperlink"/>
            <w:rFonts w:cstheme="minorHAnsi"/>
            <w:sz w:val="24"/>
            <w:szCs w:val="24"/>
          </w:rPr>
          <w:t>https://www.nwcb.wa.gov/weeds/yellow-archangel</w:t>
        </w:r>
      </w:hyperlink>
    </w:p>
    <w:p w14:paraId="68CE8BEB" w14:textId="03B9B4B5" w:rsidR="00DE4CF4" w:rsidRPr="003160F3" w:rsidRDefault="003160F3" w:rsidP="003160F3">
      <w:pPr>
        <w:rPr>
          <w:rFonts w:cstheme="minorHAnsi"/>
          <w:sz w:val="24"/>
          <w:szCs w:val="24"/>
        </w:rPr>
      </w:pPr>
      <w:r w:rsidRPr="00B30D90">
        <w:rPr>
          <w:strike/>
          <w:noProof/>
        </w:rPr>
        <w:drawing>
          <wp:anchor distT="0" distB="0" distL="114300" distR="114300" simplePos="0" relativeHeight="251659264" behindDoc="1" locked="0" layoutInCell="1" allowOverlap="1" wp14:anchorId="3AD5F0D5" wp14:editId="4FC3D7BC">
            <wp:simplePos x="0" y="0"/>
            <wp:positionH relativeFrom="column">
              <wp:posOffset>3044825</wp:posOffset>
            </wp:positionH>
            <wp:positionV relativeFrom="paragraph">
              <wp:posOffset>243840</wp:posOffset>
            </wp:positionV>
            <wp:extent cx="2738120" cy="1238250"/>
            <wp:effectExtent l="0" t="0" r="5080" b="0"/>
            <wp:wrapTight wrapText="bothSides">
              <wp:wrapPolygon edited="0">
                <wp:start x="0" y="0"/>
                <wp:lineTo x="0" y="21268"/>
                <wp:lineTo x="21490" y="21268"/>
                <wp:lineTo x="2149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6DAA7D0" wp14:editId="450D7545">
            <wp:simplePos x="0" y="0"/>
            <wp:positionH relativeFrom="column">
              <wp:posOffset>9525</wp:posOffset>
            </wp:positionH>
            <wp:positionV relativeFrom="paragraph">
              <wp:posOffset>243840</wp:posOffset>
            </wp:positionV>
            <wp:extent cx="2324100" cy="1761490"/>
            <wp:effectExtent l="0" t="0" r="0" b="0"/>
            <wp:wrapTight wrapText="bothSides">
              <wp:wrapPolygon edited="0">
                <wp:start x="0" y="0"/>
                <wp:lineTo x="0" y="21257"/>
                <wp:lineTo x="21423" y="21257"/>
                <wp:lineTo x="214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 xml:space="preserve">     Monoculture of YA in a forest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Stem node</w:t>
      </w:r>
      <w:r w:rsidR="0063762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with roots</w:t>
      </w:r>
    </w:p>
    <w:sectPr w:rsidR="00DE4CF4" w:rsidRPr="003160F3" w:rsidSect="00551E39">
      <w:pgSz w:w="12240" w:h="15840"/>
      <w:pgMar w:top="90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5BA"/>
    <w:rsid w:val="0004730E"/>
    <w:rsid w:val="00222923"/>
    <w:rsid w:val="003160F3"/>
    <w:rsid w:val="00346899"/>
    <w:rsid w:val="00404D65"/>
    <w:rsid w:val="00477DE0"/>
    <w:rsid w:val="00491051"/>
    <w:rsid w:val="00534954"/>
    <w:rsid w:val="00551E39"/>
    <w:rsid w:val="0063762A"/>
    <w:rsid w:val="00667811"/>
    <w:rsid w:val="00696F8D"/>
    <w:rsid w:val="006A4163"/>
    <w:rsid w:val="008A0768"/>
    <w:rsid w:val="009917A0"/>
    <w:rsid w:val="009F2765"/>
    <w:rsid w:val="00B30D90"/>
    <w:rsid w:val="00B35ACA"/>
    <w:rsid w:val="00B42A8A"/>
    <w:rsid w:val="00B82C81"/>
    <w:rsid w:val="00CE0DB2"/>
    <w:rsid w:val="00CE7417"/>
    <w:rsid w:val="00D451BB"/>
    <w:rsid w:val="00DE4CF4"/>
    <w:rsid w:val="00E55956"/>
    <w:rsid w:val="00E61E83"/>
    <w:rsid w:val="00E765BA"/>
    <w:rsid w:val="00EF7AFA"/>
    <w:rsid w:val="00F2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37287"/>
  <w15:docId w15:val="{2F1BD34F-DBD8-4BA4-B4EB-DBF58ADE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49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17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163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nwcb.wa.gov/weeds/yellow-archangel" TargetMode="External"/><Relationship Id="rId4" Type="http://schemas.openxmlformats.org/officeDocument/2006/relationships/hyperlink" Target="https://your.kingcounty.gov/dnrp/library/water-and-land/weeds/Brochures/Yellow_Archangel_FactSheet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Rothman, Michele</cp:lastModifiedBy>
  <cp:revision>2</cp:revision>
  <dcterms:created xsi:type="dcterms:W3CDTF">2020-12-17T22:17:00Z</dcterms:created>
  <dcterms:modified xsi:type="dcterms:W3CDTF">2020-12-17T22:17:00Z</dcterms:modified>
</cp:coreProperties>
</file>